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883.png" ContentType="image/png"/>
  <Override PartName="/word/media/rId881.png" ContentType="image/png"/>
  <Override PartName="/word/media/rId205.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1.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8.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1.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5.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4.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 in carica...</w:t>
      </w:r>
    </w:p>
    <w:p>
      <w:pPr>
        <w:numPr>
          <w:ilvl w:val="0"/>
          <w:numId w:val="1008"/>
        </w:numPr>
      </w:pPr>
      <w:r>
        <w:t xml:space="preserve">Situazioni con 1d6 bonus: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+2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E’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1" Target="media/rId181.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1" Target="media/rId171.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5" Target="media/rId225.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4" Target="media/rId184.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2021-10-06T20:12:03Z</dcterms:created>
  <dcterms:modified xsi:type="dcterms:W3CDTF">2021-10-06T20:12:03Z</dcterms:modified>
</cp:coreProperties>
</file>

<file path=docProps/custom.xml><?xml version="1.0" encoding="utf-8"?>
<Properties xmlns="http://schemas.openxmlformats.org/officeDocument/2006/custom-properties" xmlns:vt="http://schemas.openxmlformats.org/officeDocument/2006/docPropsVTypes"/>
</file>